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9" w:rsidRPr="000022EE" w:rsidRDefault="00D55F39" w:rsidP="00D55F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2EE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176E97FB" wp14:editId="08C93900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876550" cy="2111016"/>
            <wp:effectExtent l="0" t="0" r="0" b="3810"/>
            <wp:wrapSquare wrapText="bothSides"/>
            <wp:docPr id="1" name="Kép 1" descr="http://www.maszol.ro/uploads/files/userfiles/images/Tech%20Tudom%C3%A1ny/2016/09.%20Szeptember/29/Laszlo_B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zol.ro/uploads/files/userfiles/images/Tech%20Tudom%C3%A1ny/2016/09.%20Szeptember/29/Laszlo_Bi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2EE">
        <w:rPr>
          <w:rFonts w:ascii="Times New Roman" w:hAnsi="Times New Roman" w:cs="Times New Roman"/>
          <w:b/>
          <w:sz w:val="32"/>
          <w:szCs w:val="32"/>
        </w:rPr>
        <w:t xml:space="preserve">Bíró László </w:t>
      </w:r>
    </w:p>
    <w:p w:rsidR="00D55F39" w:rsidRPr="000022EE" w:rsidRDefault="00D55F39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>(1899, Budapest–1985, Buenos Aires)</w:t>
      </w:r>
    </w:p>
    <w:p w:rsidR="00D55F39" w:rsidRPr="000022EE" w:rsidRDefault="00D55F39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Bíró zsidó családból származik, </w:t>
      </w:r>
      <w:proofErr w:type="spellStart"/>
      <w:r w:rsidRPr="000022EE">
        <w:rPr>
          <w:rFonts w:ascii="Times New Roman" w:hAnsi="Times New Roman" w:cs="Times New Roman"/>
          <w:sz w:val="24"/>
          <w:szCs w:val="24"/>
        </w:rPr>
        <w:t>Schweiger</w:t>
      </w:r>
      <w:proofErr w:type="spellEnd"/>
      <w:r w:rsidRPr="000022EE">
        <w:rPr>
          <w:rFonts w:ascii="Times New Roman" w:hAnsi="Times New Roman" w:cs="Times New Roman"/>
          <w:sz w:val="24"/>
          <w:szCs w:val="24"/>
        </w:rPr>
        <w:t xml:space="preserve"> László Józsefként született Budapesten. </w:t>
      </w:r>
    </w:p>
    <w:p w:rsidR="00D55F39" w:rsidRPr="000022EE" w:rsidRDefault="00D55F39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Bíró László eredetileg újságíróként dolgozott, de festészettel is foglalkozott. A harmincas években dolgozta ki az első golyóstollat, </w:t>
      </w:r>
      <w:r w:rsidR="00E01A87" w:rsidRPr="000022EE">
        <w:rPr>
          <w:rFonts w:ascii="Times New Roman" w:hAnsi="Times New Roman" w:cs="Times New Roman"/>
          <w:sz w:val="24"/>
          <w:szCs w:val="24"/>
        </w:rPr>
        <w:t xml:space="preserve">saját előadása szerint egy íróasztalon felborult a tintásüveg és az ott tartott apró golyók 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végigszaladtak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 xml:space="preserve"> a tintán, nyomot rajzolva. Ez adta az ötletet, hogy először egy nagyméretű toll hegyeként alkalmazzon golyót, amit ládaszignáló tollnak használt. M</w:t>
      </w:r>
      <w:r w:rsidRPr="000022EE">
        <w:rPr>
          <w:rFonts w:ascii="Times New Roman" w:hAnsi="Times New Roman" w:cs="Times New Roman"/>
          <w:sz w:val="24"/>
          <w:szCs w:val="24"/>
        </w:rPr>
        <w:t xml:space="preserve">iután elismerte, hogy az újságok nyomásánál használt tinta gyorsabban szárad, mint a töltőtollba való tinta, és a </w:t>
      </w:r>
      <w:proofErr w:type="gramStart"/>
      <w:r w:rsidRPr="000022EE">
        <w:rPr>
          <w:rFonts w:ascii="Times New Roman" w:hAnsi="Times New Roman" w:cs="Times New Roman"/>
          <w:sz w:val="24"/>
          <w:szCs w:val="24"/>
        </w:rPr>
        <w:t>papíron</w:t>
      </w:r>
      <w:proofErr w:type="gramEnd"/>
      <w:r w:rsidRPr="000022EE">
        <w:rPr>
          <w:rFonts w:ascii="Times New Roman" w:hAnsi="Times New Roman" w:cs="Times New Roman"/>
          <w:sz w:val="24"/>
          <w:szCs w:val="24"/>
        </w:rPr>
        <w:t xml:space="preserve"> szárazon és piszkolódásmentesen megmarad. Mivel ez a sűrűbb tinta nem volt cseppfolyós, egy kis golyót szerkesztett a tollba, amely a tintát annak aljára vezette.</w:t>
      </w:r>
    </w:p>
    <w:p w:rsidR="00D55F39" w:rsidRPr="000022EE" w:rsidRDefault="00D55F39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Bíró első golyóstoll-szabadalmát töltőtoll néven 1938. április 25-én jelentette be a Magyar Királyi Szabadalmi Bíróságnak. Az antiszemita intézkedések elől Párizsba, majd Argentínába vándorolt, ahol benyújtott találmányára 1943. június 10-én kapott szabadalmat. Az első rendszeres eladásra gyártott golyóstollakat 1945-től </w:t>
      </w:r>
      <w:proofErr w:type="spellStart"/>
      <w:r w:rsidRPr="000022EE">
        <w:rPr>
          <w:rFonts w:ascii="Times New Roman" w:hAnsi="Times New Roman" w:cs="Times New Roman"/>
          <w:sz w:val="24"/>
          <w:szCs w:val="24"/>
        </w:rPr>
        <w:t>Eterpen</w:t>
      </w:r>
      <w:proofErr w:type="spellEnd"/>
      <w:r w:rsidRPr="000022EE">
        <w:rPr>
          <w:rFonts w:ascii="Times New Roman" w:hAnsi="Times New Roman" w:cs="Times New Roman"/>
          <w:sz w:val="24"/>
          <w:szCs w:val="24"/>
        </w:rPr>
        <w:t xml:space="preserve"> néven árusították. Az új íróeszköz – </w:t>
      </w:r>
      <w:proofErr w:type="spellStart"/>
      <w:r w:rsidRPr="000022EE">
        <w:rPr>
          <w:rFonts w:ascii="Times New Roman" w:hAnsi="Times New Roman" w:cs="Times New Roman"/>
          <w:sz w:val="24"/>
          <w:szCs w:val="24"/>
        </w:rPr>
        <w:t>Biropen</w:t>
      </w:r>
      <w:proofErr w:type="spellEnd"/>
      <w:r w:rsidRPr="000022EE">
        <w:rPr>
          <w:rFonts w:ascii="Times New Roman" w:hAnsi="Times New Roman" w:cs="Times New Roman"/>
          <w:sz w:val="24"/>
          <w:szCs w:val="24"/>
        </w:rPr>
        <w:t xml:space="preserve"> néven – gyorsan elterjedt az egész világon, és már életében halhatatlanná tette feltalálója nevét.</w:t>
      </w:r>
      <w:r w:rsidR="00E01A87" w:rsidRPr="000022EE">
        <w:rPr>
          <w:rFonts w:ascii="Times New Roman" w:hAnsi="Times New Roman" w:cs="Times New Roman"/>
          <w:sz w:val="24"/>
          <w:szCs w:val="24"/>
        </w:rPr>
        <w:t xml:space="preserve"> Angol nyelven ma is 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biro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pennek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 xml:space="preserve"> vagy rövidítve 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bironnak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 xml:space="preserve"> nevezik a golyóstollat, illetve a ~ találmányán alapuló védett márkát. A franciák részvénytársaságot alapítottak a toll készítésére, és BIC (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87" w:rsidRPr="000022EE">
        <w:rPr>
          <w:rFonts w:ascii="Times New Roman" w:hAnsi="Times New Roman" w:cs="Times New Roman"/>
          <w:sz w:val="24"/>
          <w:szCs w:val="24"/>
        </w:rPr>
        <w:t>Crayon</w:t>
      </w:r>
      <w:proofErr w:type="spellEnd"/>
      <w:r w:rsidR="00E01A87" w:rsidRPr="000022EE">
        <w:rPr>
          <w:rFonts w:ascii="Times New Roman" w:hAnsi="Times New Roman" w:cs="Times New Roman"/>
          <w:sz w:val="24"/>
          <w:szCs w:val="24"/>
        </w:rPr>
        <w:t>) néven hozták forgalomba.</w:t>
      </w:r>
    </w:p>
    <w:p w:rsidR="00E01A87" w:rsidRPr="000022EE" w:rsidRDefault="00D55F39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Bíró Lászlónak több mint 20 találmánya volt, melyeknek csak kis része került gyakorlati alkalmazásra, ám sokuk hatással volt későbbi </w:t>
      </w:r>
      <w:proofErr w:type="gramStart"/>
      <w:r w:rsidRPr="000022EE">
        <w:rPr>
          <w:rFonts w:ascii="Times New Roman" w:hAnsi="Times New Roman" w:cs="Times New Roman"/>
          <w:sz w:val="24"/>
          <w:szCs w:val="24"/>
        </w:rPr>
        <w:t>konstruktőrök</w:t>
      </w:r>
      <w:proofErr w:type="gramEnd"/>
      <w:r w:rsidRPr="000022EE">
        <w:rPr>
          <w:rFonts w:ascii="Times New Roman" w:hAnsi="Times New Roman" w:cs="Times New Roman"/>
          <w:sz w:val="24"/>
          <w:szCs w:val="24"/>
        </w:rPr>
        <w:t xml:space="preserve"> munkájára. </w:t>
      </w:r>
      <w:r w:rsidR="00E01A87" w:rsidRPr="000022EE">
        <w:rPr>
          <w:rFonts w:ascii="Times New Roman" w:hAnsi="Times New Roman" w:cs="Times New Roman"/>
          <w:sz w:val="24"/>
          <w:szCs w:val="24"/>
        </w:rPr>
        <w:t>Például a</w:t>
      </w:r>
      <w:r w:rsidR="007873FB" w:rsidRPr="000022EE">
        <w:rPr>
          <w:rFonts w:ascii="Times New Roman" w:hAnsi="Times New Roman" w:cs="Times New Roman"/>
          <w:sz w:val="24"/>
          <w:szCs w:val="24"/>
        </w:rPr>
        <w:t xml:space="preserve"> ma is használatos automatavált</w:t>
      </w:r>
      <w:r w:rsidR="00E01A87" w:rsidRPr="000022EE">
        <w:rPr>
          <w:rFonts w:ascii="Times New Roman" w:hAnsi="Times New Roman" w:cs="Times New Roman"/>
          <w:sz w:val="24"/>
          <w:szCs w:val="24"/>
        </w:rPr>
        <w:t>ók elődjének számító szerkezet vagy a mosógép.</w:t>
      </w:r>
    </w:p>
    <w:p w:rsidR="00D55F39" w:rsidRPr="000022EE" w:rsidRDefault="00E01A87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Az automata sebességváltó története: </w:t>
      </w:r>
      <w:r w:rsidR="007873FB" w:rsidRPr="000022EE">
        <w:rPr>
          <w:rFonts w:ascii="Times New Roman" w:hAnsi="Times New Roman" w:cs="Times New Roman"/>
          <w:sz w:val="24"/>
          <w:szCs w:val="24"/>
        </w:rPr>
        <w:t xml:space="preserve">Bíró vásárolt magának egy </w:t>
      </w:r>
      <w:proofErr w:type="spellStart"/>
      <w:r w:rsidR="007873FB" w:rsidRPr="000022EE">
        <w:rPr>
          <w:rFonts w:ascii="Times New Roman" w:hAnsi="Times New Roman" w:cs="Times New Roman"/>
          <w:sz w:val="24"/>
          <w:szCs w:val="24"/>
        </w:rPr>
        <w:t>Bugatti</w:t>
      </w:r>
      <w:proofErr w:type="spellEnd"/>
      <w:r w:rsidR="007873FB" w:rsidRPr="000022EE">
        <w:rPr>
          <w:rFonts w:ascii="Times New Roman" w:hAnsi="Times New Roman" w:cs="Times New Roman"/>
          <w:sz w:val="24"/>
          <w:szCs w:val="24"/>
        </w:rPr>
        <w:t xml:space="preserve"> sportkocsit, amellyel azonban nem volt maradéktalanul elégedett: úgy érezte, hogy a tengelykapcsolós váltómechanizmus túlzottan nehézkes, így nem engedi maradéktalanul érvényesülni az autóban ténylegesen meglévő potenciált. Elkezdett hát dolgozni egy, a sebességváltásokat kényelmesebben, pontosabban, az emberi hibalehetőségeket kiküszöbölő váltóművön. A működőképes szerkezet egy év alatt készült el, amelyet az alkotó annak rendje és módja szerint szabadalmaztatott is. </w:t>
      </w:r>
    </w:p>
    <w:p w:rsidR="00D55F39" w:rsidRPr="000022EE" w:rsidRDefault="007873FB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Az automata sebességváltó további tökéletesítést igényelt, ám Bíró Lászlónak erre már nem volt pénze és más magyarországi befektető sem érdeklődött az újdonság iránt. Az Opel (illetve annak amerikai tulajdonosa, a General Motors) illetékeseinek fülébe azonban eljutott a találmány híre, és Bírót meg is hívták Berlinbe, hogy mutassa be azt. </w:t>
      </w:r>
    </w:p>
    <w:p w:rsidR="00B67687" w:rsidRPr="000022EE" w:rsidRDefault="007873FB" w:rsidP="00D55F39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Bíró beépítette a szerkezetet saját oldalkocsis motorkerékpárjába, amellyel végül gond nélkül megtette a mintegy 1000 kilométeres Budapest–Berlin távot. Mindez önmagában is meggyőzte az illetékeseket, így a négy berlini tesztkör már csak amolyan ráadás volt. Bíró és az Opel vezetősége így hamar tenyérbe csaptak: a jogokat megvásárló GM vállalta, hogy öt éven keresztül havi 200 amerikai dollárt utalnak át a feltalálónak, valamint minden eladott darab után </w:t>
      </w:r>
      <w:r w:rsidRPr="000022EE">
        <w:rPr>
          <w:rFonts w:ascii="Times New Roman" w:hAnsi="Times New Roman" w:cs="Times New Roman"/>
          <w:sz w:val="24"/>
          <w:szCs w:val="24"/>
        </w:rPr>
        <w:lastRenderedPageBreak/>
        <w:t xml:space="preserve">bizonyos százalékot fizetnek neki. Bírónak azonban be kellett érnie az amúgy akkor tekintélyes összegnek számító havi 200 dolláros </w:t>
      </w:r>
      <w:proofErr w:type="spellStart"/>
      <w:r w:rsidRPr="000022EE">
        <w:rPr>
          <w:rFonts w:ascii="Times New Roman" w:hAnsi="Times New Roman" w:cs="Times New Roman"/>
          <w:sz w:val="24"/>
          <w:szCs w:val="24"/>
        </w:rPr>
        <w:t>apanázssal</w:t>
      </w:r>
      <w:proofErr w:type="spellEnd"/>
      <w:r w:rsidRPr="000022EE">
        <w:rPr>
          <w:rFonts w:ascii="Times New Roman" w:hAnsi="Times New Roman" w:cs="Times New Roman"/>
          <w:sz w:val="24"/>
          <w:szCs w:val="24"/>
        </w:rPr>
        <w:t xml:space="preserve">, mivel a GM-nek esze ágában sem volt gyártani az automata sebességváltót – az egész ügylet csak arra kellett, hogy nehogy a </w:t>
      </w:r>
      <w:proofErr w:type="gramStart"/>
      <w:r w:rsidRPr="000022EE">
        <w:rPr>
          <w:rFonts w:ascii="Times New Roman" w:hAnsi="Times New Roman" w:cs="Times New Roman"/>
          <w:sz w:val="24"/>
          <w:szCs w:val="24"/>
        </w:rPr>
        <w:t>konkurencia</w:t>
      </w:r>
      <w:proofErr w:type="gramEnd"/>
      <w:r w:rsidRPr="000022EE">
        <w:rPr>
          <w:rFonts w:ascii="Times New Roman" w:hAnsi="Times New Roman" w:cs="Times New Roman"/>
          <w:sz w:val="24"/>
          <w:szCs w:val="24"/>
        </w:rPr>
        <w:t xml:space="preserve"> szerezze meg a gyártáshoz szükséges patentjogot.</w:t>
      </w:r>
      <w:r w:rsidRPr="000022EE">
        <w:rPr>
          <w:rFonts w:ascii="Times New Roman" w:hAnsi="Times New Roman" w:cs="Times New Roman"/>
          <w:sz w:val="24"/>
          <w:szCs w:val="24"/>
        </w:rPr>
        <w:br/>
        <w:t>Az automata sebességváltóból tehát, mint oly sok más magyar találmányból, anyagilag és erkölcsileg végül nem az alkotó és nem az ország húzott hasznot.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>Találmányainak listája</w:t>
      </w:r>
      <w:r w:rsidR="007C2A32" w:rsidRPr="000022EE">
        <w:rPr>
          <w:rFonts w:ascii="Times New Roman" w:hAnsi="Times New Roman" w:cs="Times New Roman"/>
          <w:sz w:val="24"/>
          <w:szCs w:val="24"/>
        </w:rPr>
        <w:t xml:space="preserve"> a teljesség igénye nélkül: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1928 Vizes töltőtoll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1930 Mosógép "Mesemosó a tökéletes házi gőzmosógép" - tűzhelyhez kapcsolható az energiát gőzből nyerő mosógép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1932 </w:t>
      </w:r>
      <w:proofErr w:type="gramStart"/>
      <w:r w:rsidRPr="000022EE"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 w:rsidRPr="000022EE">
        <w:rPr>
          <w:rFonts w:ascii="Times New Roman" w:hAnsi="Times New Roman" w:cs="Times New Roman"/>
          <w:sz w:val="24"/>
          <w:szCs w:val="24"/>
        </w:rPr>
        <w:t xml:space="preserve"> sebességváltó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1936 Elekt</w:t>
      </w:r>
      <w:r w:rsidR="007C2A32" w:rsidRPr="000022EE">
        <w:rPr>
          <w:rFonts w:ascii="Times New Roman" w:hAnsi="Times New Roman" w:cs="Times New Roman"/>
          <w:sz w:val="24"/>
          <w:szCs w:val="24"/>
        </w:rPr>
        <w:t>romágneses továbbító berendezés.</w:t>
      </w:r>
      <w:r w:rsidRPr="000022EE">
        <w:rPr>
          <w:rFonts w:ascii="Times New Roman" w:hAnsi="Times New Roman" w:cs="Times New Roman"/>
          <w:sz w:val="24"/>
          <w:szCs w:val="24"/>
        </w:rPr>
        <w:t xml:space="preserve"> Később ennek alapján indultak a japán szupervasút kísérletek, és ma is fontos részét képezik a mágnes-vasutaknak.</w:t>
      </w:r>
    </w:p>
    <w:p w:rsidR="007C2A32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1938 Golyóstoll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1943–1959 Sérthetetlen zár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1943–1962 Palackcímke nyomtató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1943–1962 Függönytartó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1944 Ampullanyitó </w:t>
      </w:r>
    </w:p>
    <w:p w:rsidR="00E01A87" w:rsidRPr="000022EE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1945–1954 Golyós dezodor</w:t>
      </w:r>
    </w:p>
    <w:p w:rsidR="00E01A87" w:rsidRDefault="00E01A87" w:rsidP="00E01A87">
      <w:pPr>
        <w:jc w:val="both"/>
        <w:rPr>
          <w:rFonts w:ascii="Times New Roman" w:hAnsi="Times New Roman" w:cs="Times New Roman"/>
          <w:sz w:val="24"/>
          <w:szCs w:val="24"/>
        </w:rPr>
      </w:pPr>
      <w:r w:rsidRPr="000022EE">
        <w:rPr>
          <w:rFonts w:ascii="Times New Roman" w:hAnsi="Times New Roman" w:cs="Times New Roman"/>
          <w:sz w:val="24"/>
          <w:szCs w:val="24"/>
        </w:rPr>
        <w:t xml:space="preserve">    1978 Együtemű belső égésű motor </w:t>
      </w:r>
    </w:p>
    <w:p w:rsidR="000022EE" w:rsidRDefault="000022EE" w:rsidP="00E0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2EE" w:rsidRDefault="000022EE" w:rsidP="00E01A8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4144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https://hu.wikipedia.org/wiki/B%C3%ADr%C3%B3_L%C3%A1szl%C3%B3_J%C3%B3zsef</w:t>
        </w:r>
      </w:hyperlink>
    </w:p>
    <w:p w:rsidR="000022EE" w:rsidRPr="000022EE" w:rsidRDefault="000022EE" w:rsidP="00E01A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2EE" w:rsidRPr="000022EE" w:rsidSect="000022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B"/>
    <w:rsid w:val="000022EE"/>
    <w:rsid w:val="007873FB"/>
    <w:rsid w:val="007C2A32"/>
    <w:rsid w:val="00B67687"/>
    <w:rsid w:val="00D55F39"/>
    <w:rsid w:val="00E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0693"/>
  <w15:chartTrackingRefBased/>
  <w15:docId w15:val="{D0939D19-5548-4FF3-B114-FE6C0EF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v-teljes">
    <w:name w:val="nv-teljes"/>
    <w:basedOn w:val="Bekezdsalapbettpusa"/>
    <w:rsid w:val="007873FB"/>
  </w:style>
  <w:style w:type="character" w:customStyle="1" w:styleId="szlets">
    <w:name w:val="szlets"/>
    <w:basedOn w:val="Bekezdsalapbettpusa"/>
    <w:rsid w:val="007873FB"/>
  </w:style>
  <w:style w:type="character" w:customStyle="1" w:styleId="hallozs">
    <w:name w:val="hallozs"/>
    <w:basedOn w:val="Bekezdsalapbettpusa"/>
    <w:rsid w:val="007873FB"/>
  </w:style>
  <w:style w:type="character" w:customStyle="1" w:styleId="foglalkozs">
    <w:name w:val="foglalkozs"/>
    <w:basedOn w:val="Bekezdsalapbettpusa"/>
    <w:rsid w:val="007873FB"/>
  </w:style>
  <w:style w:type="character" w:styleId="Hiperhivatkozs">
    <w:name w:val="Hyperlink"/>
    <w:basedOn w:val="Bekezdsalapbettpusa"/>
    <w:uiPriority w:val="99"/>
    <w:unhideWhenUsed/>
    <w:rsid w:val="0000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31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5079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B%C3%ADr%C3%B3_L%C3%A1szl%C3%B3_J%C3%B3zs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2017-10-16T10:13:00Z</dcterms:created>
  <dcterms:modified xsi:type="dcterms:W3CDTF">2017-10-18T08:19:00Z</dcterms:modified>
</cp:coreProperties>
</file>